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CB" w:rsidRPr="00AA4399" w:rsidRDefault="00DD45CB" w:rsidP="00DD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99">
        <w:rPr>
          <w:rFonts w:ascii="Times New Roman" w:hAnsi="Times New Roman" w:cs="Times New Roman"/>
          <w:sz w:val="24"/>
          <w:szCs w:val="24"/>
        </w:rPr>
        <w:t>Программа</w:t>
      </w:r>
    </w:p>
    <w:p w:rsidR="00DD45CB" w:rsidRPr="00AA4399" w:rsidRDefault="00267EA4" w:rsidP="00DD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99">
        <w:rPr>
          <w:rFonts w:ascii="Times New Roman" w:hAnsi="Times New Roman" w:cs="Times New Roman"/>
          <w:sz w:val="24"/>
          <w:szCs w:val="24"/>
        </w:rPr>
        <w:t>Школ</w:t>
      </w:r>
      <w:r w:rsidR="00DD45CB" w:rsidRPr="00AA4399">
        <w:rPr>
          <w:rFonts w:ascii="Times New Roman" w:hAnsi="Times New Roman" w:cs="Times New Roman"/>
          <w:sz w:val="24"/>
          <w:szCs w:val="24"/>
        </w:rPr>
        <w:t>ы</w:t>
      </w:r>
      <w:r w:rsidRPr="00AA4399">
        <w:rPr>
          <w:rFonts w:ascii="Times New Roman" w:hAnsi="Times New Roman" w:cs="Times New Roman"/>
          <w:sz w:val="24"/>
          <w:szCs w:val="24"/>
        </w:rPr>
        <w:t xml:space="preserve"> налогового консультанта</w:t>
      </w:r>
      <w:r w:rsidR="00A41DC5" w:rsidRPr="00AA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EA4" w:rsidRPr="00AA4399" w:rsidRDefault="00A41DC5" w:rsidP="00DD4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99">
        <w:rPr>
          <w:rFonts w:ascii="Times New Roman" w:hAnsi="Times New Roman" w:cs="Times New Roman"/>
          <w:sz w:val="24"/>
          <w:szCs w:val="24"/>
        </w:rPr>
        <w:t xml:space="preserve"> 2016 г.</w:t>
      </w:r>
    </w:p>
    <w:tbl>
      <w:tblPr>
        <w:tblStyle w:val="a4"/>
        <w:tblW w:w="9498" w:type="dxa"/>
        <w:tblInd w:w="-176" w:type="dxa"/>
        <w:tblLook w:val="04A0"/>
      </w:tblPr>
      <w:tblGrid>
        <w:gridCol w:w="675"/>
        <w:gridCol w:w="8823"/>
      </w:tblGrid>
      <w:tr w:rsidR="00B44DF0" w:rsidRPr="00AA4399" w:rsidTr="00694C69">
        <w:tc>
          <w:tcPr>
            <w:tcW w:w="675" w:type="dxa"/>
          </w:tcPr>
          <w:p w:rsidR="00B44DF0" w:rsidRPr="00AA4399" w:rsidRDefault="00B44DF0" w:rsidP="00DD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3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43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43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23" w:type="dxa"/>
          </w:tcPr>
          <w:p w:rsidR="00B44DF0" w:rsidRPr="00AA4399" w:rsidRDefault="00B44DF0" w:rsidP="00DD4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деятельности группы сопровождения налоговых проверок и налогового аудита </w:t>
            </w:r>
          </w:p>
          <w:p w:rsidR="000A133C" w:rsidRPr="00AA1FE6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налоговой помощи»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C7B">
              <w:rPr>
                <w:rFonts w:ascii="Times New Roman" w:hAnsi="Times New Roman"/>
                <w:sz w:val="28"/>
                <w:szCs w:val="28"/>
                <w:lang w:val="ru-RU"/>
              </w:rPr>
              <w:t>Критерии оценки рисков налогоплательщиков для проведения выездных налоговых проверок.</w:t>
            </w:r>
          </w:p>
          <w:p w:rsidR="000A133C" w:rsidRPr="00193C7B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налоговых рисков. Налоговый аудит.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3" w:type="dxa"/>
          </w:tcPr>
          <w:p w:rsidR="000A133C" w:rsidRDefault="000A133C" w:rsidP="00704FEA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налогового контроля в рамках выездных и камеральных налоговых проверок. 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7B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правоотношения. Правовой статус налогоплательщика.   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правонарушения и преступления. Ответственность за их совершение. Обстоятельства смягчающие и отягчающие ответственность. 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7B">
              <w:rPr>
                <w:rFonts w:ascii="Times New Roman" w:hAnsi="Times New Roman" w:cs="Times New Roman"/>
                <w:sz w:val="28"/>
                <w:szCs w:val="28"/>
              </w:rPr>
              <w:t>Выездная налоговая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порядок проведения и оформления результатов 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7B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налоговая проверка 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C7B">
              <w:rPr>
                <w:rFonts w:ascii="Times New Roman" w:hAnsi="Times New Roman" w:cs="Times New Roman"/>
                <w:sz w:val="28"/>
                <w:szCs w:val="28"/>
              </w:rPr>
              <w:t>Обжалование актов налоговых органов, действий или  бездействия их должностных лиц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адвокатское расследование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первичных учетных документов 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23" w:type="dxa"/>
          </w:tcPr>
          <w:p w:rsidR="000A133C" w:rsidRPr="00193C7B" w:rsidRDefault="000A133C" w:rsidP="00704FEA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15A6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Взаимодействие налоговых органов и органов внутренних дела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проведении выездных налоговых проверок. </w:t>
            </w:r>
            <w:r w:rsidRPr="006115A6">
              <w:rPr>
                <w:rFonts w:ascii="Times New Roman" w:hAnsi="Times New Roman"/>
                <w:sz w:val="28"/>
                <w:szCs w:val="28"/>
                <w:lang w:val="ru-RU"/>
              </w:rPr>
              <w:t>Полномочия органов внутренних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6115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Применения норм Закона </w:t>
            </w:r>
            <w:proofErr w:type="gramStart"/>
            <w:r w:rsidRPr="006115A6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proofErr w:type="gramEnd"/>
            <w:r w:rsidRPr="006115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23" w:type="dxa"/>
          </w:tcPr>
          <w:p w:rsidR="000A133C" w:rsidRPr="000A133C" w:rsidRDefault="000A133C" w:rsidP="00704FEA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33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документооборота в отделе группы сопровождения налоговых проверок и налогового аудита ООО «Центр налоговой помощи»</w:t>
            </w:r>
          </w:p>
        </w:tc>
      </w:tr>
      <w:tr w:rsidR="000A133C" w:rsidRPr="00AA4399" w:rsidTr="00985422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3" w:type="dxa"/>
          </w:tcPr>
          <w:p w:rsidR="000A133C" w:rsidRPr="000A133C" w:rsidRDefault="000A133C" w:rsidP="00704FEA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33C">
              <w:rPr>
                <w:rFonts w:ascii="Times New Roman" w:hAnsi="Times New Roman"/>
                <w:sz w:val="28"/>
                <w:szCs w:val="28"/>
                <w:lang w:val="ru-RU"/>
              </w:rPr>
              <w:t>Участие в рассмотрениях результатов налоговых проверок в  Инспекциях</w:t>
            </w:r>
          </w:p>
        </w:tc>
      </w:tr>
      <w:tr w:rsidR="000A133C" w:rsidRPr="00AA4399" w:rsidTr="00985422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3" w:type="dxa"/>
          </w:tcPr>
          <w:p w:rsidR="000A133C" w:rsidRPr="000A133C" w:rsidRDefault="000A133C" w:rsidP="00704FEA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133C">
              <w:rPr>
                <w:rFonts w:ascii="Times New Roman" w:hAnsi="Times New Roman"/>
                <w:sz w:val="28"/>
                <w:szCs w:val="28"/>
                <w:lang w:val="ru-RU"/>
              </w:rPr>
              <w:t>Участие в судебных заседаниях по обжалованию решений ИФНС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9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Вступительное слово и.о. руководителя консалтинговой группы. Знакомство с сайтом Федеральной налоговой службы в сети </w:t>
            </w:r>
            <w:proofErr w:type="spellStart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Интернет</w:t>
            </w:r>
            <w:proofErr w:type="gramStart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,о</w:t>
            </w:r>
            <w:proofErr w:type="gramEnd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бщие</w:t>
            </w:r>
            <w:proofErr w:type="spellEnd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аспекты работы с сайтом, с </w:t>
            </w:r>
            <w:proofErr w:type="spellStart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электроными</w:t>
            </w:r>
            <w:proofErr w:type="spellEnd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сервисами ФНС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Государственная регистрация физического лица в качестве индивидуального предпринимателя, создание юридического лица. Особенности и условия создания.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Первые шаги. Получение ИНН, СНИЛС. Выбор оптимального режима налогообложения. Примеры расчета.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Общая система налогообложения. Особенности уплаты и подачи деклараций ИП и ЮЛ (формы отчетности и сроки)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Патентная система налогообложения. Расчет патента, сроки уплаты. Применение налоговой ставки в размере 0 процентов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Единый налог на вмененный доход. Объекты НО, базовая доходность, льготы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Упрощенная система налогообложения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1) Актуальные вопросы применения УСН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2) Объекты НО (доходы; доходы, уменьшенные на величину расходов). Особенности исчисления налоговой базы. Книга учета доходов и расходов.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3) Применение ККТ, БСО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Единый сельскохозяйственный налог. Налогоплательщики ЕСХН. Порядок и условия начала и прекращения ЕСХН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9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Налог на доходы физических лиц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1) Объекты, ставки, особенности определения налоговой базы, сроки уплаты и подачи декларации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2) Стандартные, социальные вычеты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3) Имущественные вычеты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4) Изменения в законодательстве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9B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Налог на доходы физических лиц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.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</w:r>
            <w:r w:rsidRPr="00274B2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Практические занятия. Заполнение деклараций в программном комплексе «Декларация»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Порядок исчисления и уплаты имущественных налогов. Ставки, сроки уплаты, льготы.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1) Налог на имущество физических лиц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 xml:space="preserve">2) Транспортный налог 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3) Земельный налог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Порядок исчисления и уплаты имущественных налогов. Ставки, сроки уплаты, льготы.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1) Налог на имущество физических лиц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 xml:space="preserve">2) Транспортный налог 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br/>
              <w:t>3) Земельный налог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Взносы в ПФР, ФСС. Ставки, сроки уплаты и сдачи отчетности.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Ответственность за не сдачу (несвоевременную сдачу) отчетности, а так же за неуплату (несвоевременную уплату) налогов. 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Правила торговли спиртными напитками. Порядок и условия подачи алкогольной декларации. 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Этапы внесения изменений в ЕГРЮЛ, ЕГРИП. Государственная пошлина, порядок уплаты. Изменения в законодательстве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Ликвидация ИП и юридического лица,  реорганизация юридического лица. Особенности и условия прекращения деятельности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spellStart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Call-centre</w:t>
            </w:r>
            <w:proofErr w:type="spellEnd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ООО "ЦНП". Принцип работы сотрудников колл  центра, организационные вопросы, </w:t>
            </w:r>
            <w:proofErr w:type="spellStart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клиентоориентированность</w:t>
            </w:r>
            <w:proofErr w:type="spellEnd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, этика поведения сотрудников ООО "ЦНП". Практические занятия.</w:t>
            </w:r>
          </w:p>
        </w:tc>
      </w:tr>
      <w:tr w:rsidR="000A133C" w:rsidRPr="00AA4399" w:rsidTr="00694C69">
        <w:tc>
          <w:tcPr>
            <w:tcW w:w="675" w:type="dxa"/>
            <w:vAlign w:val="bottom"/>
          </w:tcPr>
          <w:p w:rsidR="000A133C" w:rsidRPr="00AA4399" w:rsidRDefault="000A133C" w:rsidP="00F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Касса ООО "ЦНП". Знакомство с кассовым аппаратом, практические занятия</w:t>
            </w:r>
          </w:p>
        </w:tc>
      </w:tr>
      <w:tr w:rsidR="000A133C" w:rsidRPr="00AA4399" w:rsidTr="00985422">
        <w:tc>
          <w:tcPr>
            <w:tcW w:w="675" w:type="dxa"/>
          </w:tcPr>
          <w:p w:rsidR="000A133C" w:rsidRPr="00AA4399" w:rsidRDefault="000A133C" w:rsidP="00AA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Платежные системы "</w:t>
            </w:r>
            <w:proofErr w:type="spellStart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Rapida</w:t>
            </w:r>
            <w:proofErr w:type="spellEnd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", "</w:t>
            </w:r>
            <w:proofErr w:type="spellStart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Cash-kom</w:t>
            </w:r>
            <w:proofErr w:type="spellEnd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", порядок работы, возможности систем. Практические занятия.</w:t>
            </w:r>
          </w:p>
        </w:tc>
      </w:tr>
      <w:tr w:rsidR="000A133C" w:rsidRPr="00AA4399" w:rsidTr="00985422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Экскурсия в ИФНС, ПФ РФ, ФСС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1С </w:t>
            </w:r>
            <w:bookmarkStart w:id="0" w:name="OLE_LINK8"/>
            <w:bookmarkStart w:id="1" w:name="OLE_LINK9"/>
            <w:bookmarkStart w:id="2" w:name="OLE_LINK10"/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 предприятия 8.3</w:t>
            </w:r>
            <w:bookmarkEnd w:id="0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. Интерфейс. Краткий обзор основных функций. Ввод начальной информации и настройка учетной политики. Выгрузка, загрузка информационной базы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11"/>
            <w:bookmarkStart w:id="4" w:name="OLE_LINK12"/>
            <w:bookmarkStart w:id="5" w:name="OLE_LINK13"/>
            <w:bookmarkStart w:id="6" w:name="OLE_LINK14"/>
            <w:bookmarkStart w:id="7" w:name="OLE_LINK15"/>
            <w:bookmarkStart w:id="8" w:name="OLE_LINK16"/>
            <w:bookmarkStart w:id="9" w:name="OLE_LINK17"/>
            <w:bookmarkStart w:id="10" w:name="OLE_LINK1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 Бухгалтерия предприятия 8.3. 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Касса. Платежные терминалы. Платежные системы (РАПИДА, Кэш-ком).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Оприходование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выручки и снятие итогов. Авансовые отчеты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Бухгалтерия предприятия 8.3. Банк. Отнесение различных видов доходов и расходов на счета бухгалтерского учета.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OLE_LINK1"/>
            <w:bookmarkStart w:id="12" w:name="OLE_LINK2"/>
            <w:bookmarkStart w:id="13" w:name="OLE_LINK3"/>
            <w:bookmarkStart w:id="14" w:name="OLE_LINK4"/>
            <w:bookmarkStart w:id="15" w:name="OLE_LINK5"/>
            <w:bookmarkStart w:id="16" w:name="OLE_LINK6"/>
            <w:bookmarkStart w:id="17" w:name="OLE_LINK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 Бухгалтерия предприятия 8.3. Общий режим налогообложения. 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Поставщики и покупатели. Книги покупок и продаж. Сверка с контрагентами. Формирование декларации по НДС и налогу на прибыль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Бухгалтерия предприятия 8.3. Общий режим налогообложения. Имущество, земля, транспорт на балансе. Амортизация. Формирование соответствующих деклараций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Бухгалтерия предприятия 8.3. Особенности учета доходов и расходов на специальных налоговых режимах (УСН и ЕНВД). Формирование деклараций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Бухгалтерия предприятия 8.3. Особенности ведения учета различных видов деятельности: производство, торговля, общепит, услуги. Раздельный учет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Бухгалтерия предприятия 8.3 и 1С Зарплата и управление персоналом. Учет заработной платы и иных выплат в пользу работников. Учет НДФЛ и страховых взносов. Формирование отчетности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Pr="0059589E" w:rsidRDefault="000A133C" w:rsidP="0070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 Бухгалтерия предприятия 8.3.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Оборотно-сальдовая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ведомость и что означают остатки по счетам. Закрытие периодов. Формирование бухгалтерского баланса и отчета о прибылях и убытках в составе годовой отчетности</w:t>
            </w:r>
          </w:p>
        </w:tc>
      </w:tr>
      <w:tr w:rsidR="000A133C" w:rsidRPr="00AA4399" w:rsidTr="00985422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vAlign w:val="bottom"/>
          </w:tcPr>
          <w:p w:rsidR="000A133C" w:rsidRPr="00FF3E8C" w:rsidRDefault="000A133C" w:rsidP="00704FEA">
            <w:pPr>
              <w:pStyle w:val="a6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Услуга по изготовлению печатей, </w:t>
            </w:r>
            <w:proofErr w:type="spellStart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штамов</w:t>
            </w:r>
            <w:proofErr w:type="spellEnd"/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, теоретический курс по процессу изготовления п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ечатей, штампов, практические з</w:t>
            </w:r>
            <w:r w:rsidRPr="00FF3E8C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анятия.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Pr="00B53B54" w:rsidRDefault="000A133C" w:rsidP="00704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задание: разработать макет печати и изготовить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Pr="00B53B54" w:rsidRDefault="000A133C" w:rsidP="00704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 задание: разработать макет печати ПСО «НАЛОГОВИК»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Pr="00B53B54" w:rsidRDefault="000A133C" w:rsidP="00704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по охране труда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по технике безопасности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Функционал парковки ЦНП </w:t>
            </w:r>
            <w:r w:rsidRPr="00496DBE">
              <w:rPr>
                <w:rFonts w:ascii="Times New Roman" w:hAnsi="Times New Roman" w:cs="Times New Roman"/>
                <w:i/>
                <w:sz w:val="18"/>
                <w:szCs w:val="18"/>
              </w:rPr>
              <w:t>(статистика, сколько проходит за год, сколько за 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вартал, сколько в месяц, в день</w:t>
            </w:r>
            <w:r w:rsidRPr="00496DBE">
              <w:rPr>
                <w:rFonts w:ascii="Times New Roman" w:hAnsi="Times New Roman" w:cs="Times New Roman"/>
                <w:i/>
                <w:sz w:val="18"/>
                <w:szCs w:val="18"/>
              </w:rPr>
              <w:t>, работа на кассовом аппарате)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ЦНП (первый вводный день начала студенческого отряда) 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Бизнес-симуляция «Завод»</w:t>
            </w:r>
          </w:p>
        </w:tc>
      </w:tr>
      <w:tr w:rsidR="000A133C" w:rsidRPr="00AA4399" w:rsidTr="00694C69">
        <w:tc>
          <w:tcPr>
            <w:tcW w:w="675" w:type="dxa"/>
          </w:tcPr>
          <w:p w:rsidR="000A133C" w:rsidRPr="00AA4399" w:rsidRDefault="000A133C" w:rsidP="00DD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</w:tcPr>
          <w:p w:rsidR="000A133C" w:rsidRDefault="000A133C" w:rsidP="00704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Присяга (на открытии студенческого сезона)</w:t>
            </w:r>
          </w:p>
        </w:tc>
      </w:tr>
    </w:tbl>
    <w:p w:rsidR="00CB6C3E" w:rsidRPr="00AA4399" w:rsidRDefault="00A41DC5" w:rsidP="00DD45CB">
      <w:pPr>
        <w:tabs>
          <w:tab w:val="left" w:pos="75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399">
        <w:rPr>
          <w:rFonts w:ascii="Times New Roman" w:hAnsi="Times New Roman" w:cs="Times New Roman"/>
          <w:sz w:val="24"/>
          <w:szCs w:val="24"/>
        </w:rPr>
        <w:tab/>
      </w:r>
    </w:p>
    <w:sectPr w:rsidR="00CB6C3E" w:rsidRPr="00AA4399" w:rsidSect="00AA439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662"/>
    <w:multiLevelType w:val="hybridMultilevel"/>
    <w:tmpl w:val="890CF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1EE4"/>
    <w:multiLevelType w:val="hybridMultilevel"/>
    <w:tmpl w:val="E0E8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8FD"/>
    <w:multiLevelType w:val="hybridMultilevel"/>
    <w:tmpl w:val="D7568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C68"/>
    <w:multiLevelType w:val="hybridMultilevel"/>
    <w:tmpl w:val="CE785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5442"/>
    <w:multiLevelType w:val="hybridMultilevel"/>
    <w:tmpl w:val="C688C7F4"/>
    <w:lvl w:ilvl="0" w:tplc="922061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B6C3E"/>
    <w:rsid w:val="0000174D"/>
    <w:rsid w:val="000A0206"/>
    <w:rsid w:val="000A133C"/>
    <w:rsid w:val="000B539C"/>
    <w:rsid w:val="000D2516"/>
    <w:rsid w:val="00172EB6"/>
    <w:rsid w:val="00193C7B"/>
    <w:rsid w:val="001A4B29"/>
    <w:rsid w:val="002011D8"/>
    <w:rsid w:val="00267EA4"/>
    <w:rsid w:val="002768C1"/>
    <w:rsid w:val="00315DF1"/>
    <w:rsid w:val="00333B27"/>
    <w:rsid w:val="00342092"/>
    <w:rsid w:val="0035072F"/>
    <w:rsid w:val="00367617"/>
    <w:rsid w:val="00383EFA"/>
    <w:rsid w:val="00396EDA"/>
    <w:rsid w:val="003D06B2"/>
    <w:rsid w:val="003D6F92"/>
    <w:rsid w:val="00400170"/>
    <w:rsid w:val="00465B51"/>
    <w:rsid w:val="00494414"/>
    <w:rsid w:val="00556409"/>
    <w:rsid w:val="005632A7"/>
    <w:rsid w:val="005A06E9"/>
    <w:rsid w:val="005B314B"/>
    <w:rsid w:val="005B3BC0"/>
    <w:rsid w:val="005C35D5"/>
    <w:rsid w:val="005E5C4D"/>
    <w:rsid w:val="006066BA"/>
    <w:rsid w:val="006115A6"/>
    <w:rsid w:val="006153C3"/>
    <w:rsid w:val="0067787D"/>
    <w:rsid w:val="00694C69"/>
    <w:rsid w:val="006E35D8"/>
    <w:rsid w:val="00707B3A"/>
    <w:rsid w:val="00714357"/>
    <w:rsid w:val="007E57FB"/>
    <w:rsid w:val="008660E6"/>
    <w:rsid w:val="008F1586"/>
    <w:rsid w:val="00900CE5"/>
    <w:rsid w:val="009220DE"/>
    <w:rsid w:val="009A1F22"/>
    <w:rsid w:val="009B0F06"/>
    <w:rsid w:val="00A41DC5"/>
    <w:rsid w:val="00AA1FE6"/>
    <w:rsid w:val="00AA4399"/>
    <w:rsid w:val="00AC29A6"/>
    <w:rsid w:val="00B40339"/>
    <w:rsid w:val="00B44DF0"/>
    <w:rsid w:val="00B87939"/>
    <w:rsid w:val="00C04DCF"/>
    <w:rsid w:val="00C1717B"/>
    <w:rsid w:val="00C66F59"/>
    <w:rsid w:val="00CB6C3E"/>
    <w:rsid w:val="00CD74FD"/>
    <w:rsid w:val="00D02866"/>
    <w:rsid w:val="00D61731"/>
    <w:rsid w:val="00D83EE8"/>
    <w:rsid w:val="00DC66FF"/>
    <w:rsid w:val="00DD45CB"/>
    <w:rsid w:val="00E026EB"/>
    <w:rsid w:val="00E60BFE"/>
    <w:rsid w:val="00E64216"/>
    <w:rsid w:val="00E64406"/>
    <w:rsid w:val="00E85E8E"/>
    <w:rsid w:val="00EA4F41"/>
    <w:rsid w:val="00EB7388"/>
    <w:rsid w:val="00F74149"/>
    <w:rsid w:val="00F9728B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3E"/>
    <w:pPr>
      <w:ind w:left="720"/>
      <w:contextualSpacing/>
    </w:pPr>
  </w:style>
  <w:style w:type="table" w:styleId="a4">
    <w:name w:val="Table Grid"/>
    <w:basedOn w:val="a1"/>
    <w:uiPriority w:val="59"/>
    <w:rsid w:val="00CB6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06B2"/>
    <w:rPr>
      <w:b/>
      <w:bCs/>
    </w:rPr>
  </w:style>
  <w:style w:type="paragraph" w:styleId="a6">
    <w:name w:val="No Spacing"/>
    <w:basedOn w:val="a"/>
    <w:uiPriority w:val="1"/>
    <w:qFormat/>
    <w:rsid w:val="00193C7B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2016-05-17T13:40:00Z</dcterms:created>
  <dcterms:modified xsi:type="dcterms:W3CDTF">2016-05-19T06:03:00Z</dcterms:modified>
</cp:coreProperties>
</file>